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武汉产业发展基金拟设立基金名单</w:t>
      </w:r>
    </w:p>
    <w:p>
      <w:pPr>
        <w:jc w:val="center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tbl>
      <w:tblPr>
        <w:tblStyle w:val="5"/>
        <w:tblW w:w="4998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6"/>
        <w:gridCol w:w="2843"/>
        <w:gridCol w:w="2485"/>
        <w:gridCol w:w="24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414" w:type="pct"/>
            <w:vAlign w:val="center"/>
          </w:tcPr>
          <w:p>
            <w:pPr>
              <w:jc w:val="center"/>
              <w:rPr>
                <w:rFonts w:ascii="楷体" w:hAnsi="楷体" w:eastAsia="楷体" w:cs="楷体"/>
                <w:b/>
                <w:bCs/>
                <w:sz w:val="24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</w:rPr>
              <w:t>序号</w:t>
            </w:r>
          </w:p>
        </w:tc>
        <w:tc>
          <w:tcPr>
            <w:tcW w:w="1668" w:type="pct"/>
            <w:vAlign w:val="center"/>
          </w:tcPr>
          <w:p>
            <w:pPr>
              <w:jc w:val="center"/>
              <w:rPr>
                <w:rFonts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</w:rPr>
              <w:t>基金名称</w:t>
            </w:r>
          </w:p>
        </w:tc>
        <w:tc>
          <w:tcPr>
            <w:tcW w:w="1458" w:type="pct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/>
                <w:bCs/>
                <w:sz w:val="24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</w:rPr>
              <w:t>拟设基金规模</w:t>
            </w:r>
          </w:p>
          <w:p>
            <w:pPr>
              <w:jc w:val="center"/>
              <w:rPr>
                <w:rFonts w:ascii="楷体" w:hAnsi="楷体" w:eastAsia="楷体" w:cs="楷体"/>
                <w:b/>
                <w:bCs/>
                <w:sz w:val="24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</w:rPr>
              <w:t>（万元）</w:t>
            </w:r>
          </w:p>
        </w:tc>
        <w:tc>
          <w:tcPr>
            <w:tcW w:w="1458" w:type="pct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/>
                <w:bCs/>
                <w:sz w:val="24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  <w:lang w:val="en-US" w:eastAsia="zh-CN"/>
              </w:rPr>
              <w:t>武汉基金</w:t>
            </w:r>
            <w:r>
              <w:rPr>
                <w:rFonts w:hint="eastAsia" w:ascii="楷体" w:hAnsi="楷体" w:eastAsia="楷体" w:cs="楷体"/>
                <w:b/>
                <w:bCs/>
                <w:sz w:val="24"/>
              </w:rPr>
              <w:t>拟</w:t>
            </w:r>
            <w:r>
              <w:rPr>
                <w:rFonts w:hint="eastAsia" w:ascii="楷体" w:hAnsi="楷体" w:eastAsia="楷体" w:cs="楷体"/>
                <w:b/>
                <w:bCs/>
                <w:sz w:val="24"/>
                <w:lang w:val="en-US" w:eastAsia="zh-CN"/>
              </w:rPr>
              <w:t>认缴</w:t>
            </w:r>
            <w:r>
              <w:rPr>
                <w:rFonts w:hint="eastAsia" w:ascii="楷体" w:hAnsi="楷体" w:eastAsia="楷体" w:cs="楷体"/>
                <w:b/>
                <w:bCs/>
                <w:sz w:val="24"/>
              </w:rPr>
              <w:t>出资（万元）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414" w:type="pct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sz w:val="24"/>
                <w:lang w:eastAsia="zh-CN"/>
              </w:rPr>
            </w:pPr>
            <w:r>
              <w:rPr>
                <w:rFonts w:hint="eastAsia" w:ascii="楷体" w:hAnsi="楷体" w:eastAsia="楷体" w:cs="楷体"/>
                <w:sz w:val="24"/>
                <w:lang w:val="en-US" w:eastAsia="zh-CN"/>
              </w:rPr>
              <w:t>1</w:t>
            </w:r>
          </w:p>
        </w:tc>
        <w:tc>
          <w:tcPr>
            <w:tcW w:w="1668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楷体" w:hAnsi="楷体" w:eastAsia="楷体" w:cs="楷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信科概念验证天使创业投资基金（武汉）合伙企业（有限合伙）</w:t>
            </w:r>
          </w:p>
        </w:tc>
        <w:tc>
          <w:tcPr>
            <w:tcW w:w="1458" w:type="pct"/>
            <w:vAlign w:val="center"/>
          </w:tcPr>
          <w:p>
            <w:pPr>
              <w:jc w:val="center"/>
              <w:rPr>
                <w:rFonts w:hint="default" w:ascii="楷体" w:hAnsi="楷体" w:eastAsia="楷体" w:cs="楷体"/>
                <w:sz w:val="24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24"/>
                <w:lang w:val="en-US" w:eastAsia="zh-CN"/>
              </w:rPr>
              <w:t>17,700</w:t>
            </w:r>
          </w:p>
        </w:tc>
        <w:tc>
          <w:tcPr>
            <w:tcW w:w="1458" w:type="pct"/>
            <w:vAlign w:val="center"/>
          </w:tcPr>
          <w:p>
            <w:pPr>
              <w:jc w:val="center"/>
              <w:rPr>
                <w:rFonts w:hint="default" w:ascii="楷体" w:hAnsi="楷体" w:eastAsia="楷体" w:cs="楷体"/>
                <w:sz w:val="24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24"/>
                <w:lang w:val="en-US" w:eastAsia="zh-CN"/>
              </w:rPr>
              <w:t>3,100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414" w:type="pct"/>
            <w:vAlign w:val="center"/>
          </w:tcPr>
          <w:p>
            <w:pPr>
              <w:jc w:val="center"/>
              <w:rPr>
                <w:rFonts w:hint="default" w:ascii="楷体" w:hAnsi="楷体" w:eastAsia="楷体" w:cs="楷体"/>
                <w:sz w:val="24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24"/>
                <w:lang w:val="en-US" w:eastAsia="zh-CN"/>
              </w:rPr>
              <w:t>2</w:t>
            </w:r>
          </w:p>
        </w:tc>
        <w:tc>
          <w:tcPr>
            <w:tcW w:w="1668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首发展武创江岸科创（武汉）投资基金合伙企业（有限合伙）</w:t>
            </w:r>
          </w:p>
        </w:tc>
        <w:tc>
          <w:tcPr>
            <w:tcW w:w="1458" w:type="pct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sz w:val="24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24"/>
                <w:lang w:val="en-US" w:eastAsia="zh-CN"/>
              </w:rPr>
              <w:t>10,000</w:t>
            </w:r>
          </w:p>
        </w:tc>
        <w:tc>
          <w:tcPr>
            <w:tcW w:w="1458" w:type="pct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sz w:val="24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24"/>
                <w:lang w:val="en-US" w:eastAsia="zh-CN"/>
              </w:rPr>
              <w:t>2,000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414" w:type="pct"/>
            <w:vAlign w:val="center"/>
          </w:tcPr>
          <w:p>
            <w:pPr>
              <w:jc w:val="center"/>
              <w:rPr>
                <w:rFonts w:hint="default" w:ascii="楷体" w:hAnsi="楷体" w:eastAsia="楷体" w:cs="楷体"/>
                <w:sz w:val="24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24"/>
                <w:lang w:val="en-US" w:eastAsia="zh-CN"/>
              </w:rPr>
              <w:t>3</w:t>
            </w:r>
            <w:bookmarkStart w:id="0" w:name="_GoBack"/>
            <w:bookmarkEnd w:id="0"/>
          </w:p>
        </w:tc>
        <w:tc>
          <w:tcPr>
            <w:tcW w:w="1668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湖北省长飞天使创业投资基金合伙企业（有限合伙）（拟）</w:t>
            </w:r>
          </w:p>
        </w:tc>
        <w:tc>
          <w:tcPr>
            <w:tcW w:w="1458" w:type="pct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sz w:val="24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24"/>
                <w:lang w:val="en-US" w:eastAsia="zh-CN"/>
              </w:rPr>
              <w:t>50,000</w:t>
            </w:r>
          </w:p>
        </w:tc>
        <w:tc>
          <w:tcPr>
            <w:tcW w:w="1458" w:type="pct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sz w:val="24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24"/>
                <w:lang w:val="en-US" w:eastAsia="zh-CN"/>
              </w:rPr>
              <w:t>10,000</w:t>
            </w:r>
          </w:p>
        </w:tc>
      </w:tr>
    </w:tbl>
    <w:p>
      <w:pPr>
        <w:jc w:val="center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仿宋简体">
    <w:altName w:val="微软雅黑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QyOGFiMDJiMjdjZjg0ZTgxODY3ZTEwNjg0MDIwNzMifQ=="/>
  </w:docVars>
  <w:rsids>
    <w:rsidRoot w:val="4C606E75"/>
    <w:rsid w:val="0079782D"/>
    <w:rsid w:val="06B20E6B"/>
    <w:rsid w:val="0FD04D22"/>
    <w:rsid w:val="127B27D4"/>
    <w:rsid w:val="14C00E7E"/>
    <w:rsid w:val="1C3F578D"/>
    <w:rsid w:val="29150756"/>
    <w:rsid w:val="38F267EE"/>
    <w:rsid w:val="3D0A1870"/>
    <w:rsid w:val="4C606E75"/>
    <w:rsid w:val="4C695A5A"/>
    <w:rsid w:val="5F0B12EF"/>
    <w:rsid w:val="60073A6B"/>
    <w:rsid w:val="6EB001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next w:val="3"/>
    <w:autoRedefine/>
    <w:qFormat/>
    <w:uiPriority w:val="0"/>
    <w:pPr>
      <w:spacing w:after="120"/>
      <w:ind w:left="420" w:leftChars="200"/>
    </w:pPr>
    <w:rPr>
      <w:rFonts w:ascii="Calibri" w:hAnsi="Calibri" w:eastAsia="宋体"/>
    </w:rPr>
  </w:style>
  <w:style w:type="paragraph" w:styleId="3">
    <w:name w:val="Balloon Text"/>
    <w:basedOn w:val="1"/>
    <w:autoRedefine/>
    <w:qFormat/>
    <w:uiPriority w:val="0"/>
    <w:rPr>
      <w:sz w:val="18"/>
      <w:szCs w:val="18"/>
    </w:rPr>
  </w:style>
  <w:style w:type="table" w:styleId="5">
    <w:name w:val="Table Grid"/>
    <w:basedOn w:val="4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7">
    <w:name w:val="正文（缩进）"/>
    <w:autoRedefine/>
    <w:qFormat/>
    <w:uiPriority w:val="99"/>
    <w:pPr>
      <w:widowControl w:val="0"/>
      <w:spacing w:before="156" w:after="156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customStyle="1" w:styleId="8">
    <w:name w:val="仿宋正文"/>
    <w:basedOn w:val="1"/>
    <w:autoRedefine/>
    <w:qFormat/>
    <w:uiPriority w:val="0"/>
    <w:pPr>
      <w:spacing w:line="600" w:lineRule="exact"/>
      <w:ind w:firstLine="420" w:firstLineChars="200"/>
    </w:pPr>
    <w:rPr>
      <w:rFonts w:eastAsia="方正仿宋简体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100</Words>
  <Characters>120</Characters>
  <Lines>0</Lines>
  <Paragraphs>0</Paragraphs>
  <TotalTime>206</TotalTime>
  <ScaleCrop>false</ScaleCrop>
  <LinksUpToDate>false</LinksUpToDate>
  <CharactersWithSpaces>120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2023-03-08T11:37:00Z</dcterms:created>
  <dc:creator>Aurora邓曦</dc:creator>
  <cp:lastModifiedBy>XZN</cp:lastModifiedBy>
  <cp:lastPrinted>2024-11-21T06:52:31Z</cp:lastPrinted>
  <dcterms:modified xsi:type="dcterms:W3CDTF">2024-11-21T06:56:10Z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8A6BD53D6E20401A91645F0EE38CDF5F_13</vt:lpwstr>
  </property>
</Properties>
</file>